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D06D" w14:textId="6D5F0D60" w:rsidR="009B7F1F" w:rsidRPr="009B7F1F" w:rsidRDefault="004811D3" w:rsidP="009B7F1F">
      <w:pPr>
        <w:ind w:left="2124" w:firstLine="6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039D91" wp14:editId="6BE0A091">
                <wp:simplePos x="0" y="0"/>
                <wp:positionH relativeFrom="column">
                  <wp:posOffset>1257300</wp:posOffset>
                </wp:positionH>
                <wp:positionV relativeFrom="paragraph">
                  <wp:posOffset>-631825</wp:posOffset>
                </wp:positionV>
                <wp:extent cx="4015740" cy="511810"/>
                <wp:effectExtent l="7620" t="6350" r="15240" b="571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5740" cy="511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F8626" w14:textId="77777777" w:rsidR="00100D80" w:rsidRPr="004811D3" w:rsidRDefault="00100D80" w:rsidP="00100D80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Municipalité d'Aguanish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39D9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9pt;margin-top:-49.75pt;width:316.2pt;height: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" filled="f" stroked="f">
                <o:lock v:ext="edit" shapetype="t"/>
                <v:textbox style="mso-fit-shape-to-text:t">
                  <w:txbxContent>
                    <w:p w14:paraId="353F8626" w14:textId="77777777" w:rsidR="00100D80" w:rsidRPr="004811D3" w:rsidRDefault="00100D80" w:rsidP="00100D80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Municipalité d'Aguanish</w:t>
                      </w:r>
                    </w:p>
                  </w:txbxContent>
                </v:textbox>
              </v:shape>
            </w:pict>
          </mc:Fallback>
        </mc:AlternateContent>
      </w:r>
      <w:r w:rsidR="009B7F1F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7216" behindDoc="0" locked="0" layoutInCell="1" allowOverlap="1" wp14:anchorId="1B67412E" wp14:editId="6B2D0290">
            <wp:simplePos x="0" y="0"/>
            <wp:positionH relativeFrom="column">
              <wp:posOffset>-805180</wp:posOffset>
            </wp:positionH>
            <wp:positionV relativeFrom="paragraph">
              <wp:posOffset>-595630</wp:posOffset>
            </wp:positionV>
            <wp:extent cx="1947545" cy="1637030"/>
            <wp:effectExtent l="19050" t="0" r="0" b="0"/>
            <wp:wrapNone/>
            <wp:docPr id="1" name="Image 1" descr="C:\Documents and Settings\Administrateur\Mes documents\Mes images\Logo Mun  Agu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Logo Mun  Aguani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265">
        <w:rPr>
          <w:rFonts w:ascii="Monotype Corsiva" w:hAnsi="Monotype Corsiva"/>
          <w:sz w:val="32"/>
          <w:szCs w:val="32"/>
        </w:rPr>
        <w:t>106, rue Jacques Cartier</w:t>
      </w:r>
      <w:r w:rsidR="009B7F1F" w:rsidRPr="009B7F1F">
        <w:rPr>
          <w:rFonts w:ascii="Monotype Corsiva" w:hAnsi="Monotype Corsiva"/>
          <w:sz w:val="32"/>
          <w:szCs w:val="32"/>
        </w:rPr>
        <w:br/>
        <w:t>Aguanish (Québec)  G0G 1A0</w:t>
      </w:r>
      <w:r w:rsidR="009B7F1F" w:rsidRPr="009B7F1F">
        <w:rPr>
          <w:rFonts w:ascii="Monotype Corsiva" w:hAnsi="Monotype Corsiva"/>
          <w:sz w:val="32"/>
          <w:szCs w:val="32"/>
        </w:rPr>
        <w:br/>
        <w:t>Tél</w:t>
      </w:r>
      <w:r w:rsidR="001F6265">
        <w:rPr>
          <w:rFonts w:ascii="Monotype Corsiva" w:hAnsi="Monotype Corsiva"/>
          <w:sz w:val="32"/>
          <w:szCs w:val="32"/>
        </w:rPr>
        <w:t>éphone</w:t>
      </w:r>
      <w:r w:rsidR="009B7F1F" w:rsidRPr="009B7F1F">
        <w:rPr>
          <w:rFonts w:ascii="Monotype Corsiva" w:hAnsi="Monotype Corsiva"/>
          <w:sz w:val="32"/>
          <w:szCs w:val="32"/>
        </w:rPr>
        <w:t> : (418) 533-2323  -  Télécopie : (418) 533-2012</w:t>
      </w:r>
      <w:r w:rsidR="009B7F1F" w:rsidRPr="009B7F1F">
        <w:rPr>
          <w:rFonts w:ascii="Monotype Corsiva" w:hAnsi="Monotype Corsiva"/>
          <w:sz w:val="32"/>
          <w:szCs w:val="32"/>
        </w:rPr>
        <w:br/>
        <w:t xml:space="preserve">Courriel : </w:t>
      </w:r>
      <w:r w:rsidR="00750F33">
        <w:rPr>
          <w:rFonts w:ascii="Monotype Corsiva" w:hAnsi="Monotype Corsiva"/>
          <w:sz w:val="32"/>
          <w:szCs w:val="32"/>
        </w:rPr>
        <w:t>secretaire</w:t>
      </w:r>
      <w:r w:rsidR="009B7F1F" w:rsidRPr="009B7F1F">
        <w:rPr>
          <w:rFonts w:ascii="Monotype Corsiva" w:hAnsi="Monotype Corsiva"/>
          <w:sz w:val="32"/>
          <w:szCs w:val="32"/>
        </w:rPr>
        <w:t>@mun.aguanish.org</w:t>
      </w:r>
    </w:p>
    <w:p w14:paraId="05C0B7D2" w14:textId="77777777" w:rsidR="009B7F1F" w:rsidRDefault="009B7F1F" w:rsidP="009B7F1F">
      <w:pPr>
        <w:pBdr>
          <w:top w:val="single" w:sz="4" w:space="1" w:color="auto"/>
          <w:bottom w:val="single" w:sz="4" w:space="1" w:color="auto"/>
        </w:pBdr>
        <w:ind w:left="-1800" w:right="-1800"/>
        <w:rPr>
          <w:sz w:val="2"/>
          <w:szCs w:val="2"/>
        </w:rPr>
      </w:pPr>
    </w:p>
    <w:p w14:paraId="3A824BB7" w14:textId="77777777" w:rsidR="00C153F1" w:rsidRPr="00C153F1" w:rsidRDefault="00C153F1" w:rsidP="00C153F1">
      <w:pPr>
        <w:jc w:val="center"/>
        <w:rPr>
          <w:b/>
          <w:bCs/>
          <w:sz w:val="24"/>
          <w:szCs w:val="24"/>
        </w:rPr>
      </w:pPr>
      <w:r w:rsidRPr="00C153F1">
        <w:rPr>
          <w:b/>
          <w:bCs/>
          <w:sz w:val="24"/>
          <w:szCs w:val="24"/>
        </w:rPr>
        <w:t>COMMUNIQUÉ – POUR DIFFUSION IMMÉDIATE</w:t>
      </w:r>
    </w:p>
    <w:p w14:paraId="079705D0" w14:textId="58401BFC" w:rsidR="00C153F1" w:rsidRPr="00C153F1" w:rsidRDefault="00F17AB0" w:rsidP="00C153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Invitation au citoyen/citoyenne – Comité de pilotage PFM 2022-2025</w:t>
      </w:r>
    </w:p>
    <w:p w14:paraId="47C6B1B0" w14:textId="5544C4FD" w:rsidR="00C153F1" w:rsidRPr="00C153F1" w:rsidRDefault="00C153F1" w:rsidP="00586E8D">
      <w:pPr>
        <w:jc w:val="both"/>
        <w:rPr>
          <w:sz w:val="24"/>
          <w:szCs w:val="24"/>
        </w:rPr>
      </w:pPr>
      <w:r w:rsidRPr="00C153F1">
        <w:rPr>
          <w:b/>
          <w:bCs/>
          <w:i/>
          <w:iCs/>
          <w:sz w:val="24"/>
          <w:szCs w:val="24"/>
        </w:rPr>
        <w:t xml:space="preserve">Aguanish, </w:t>
      </w:r>
      <w:r w:rsidR="00F021FC">
        <w:rPr>
          <w:b/>
          <w:bCs/>
          <w:i/>
          <w:iCs/>
          <w:sz w:val="24"/>
          <w:szCs w:val="24"/>
        </w:rPr>
        <w:t>2</w:t>
      </w:r>
      <w:r w:rsidR="00831670">
        <w:rPr>
          <w:b/>
          <w:bCs/>
          <w:i/>
          <w:iCs/>
          <w:sz w:val="24"/>
          <w:szCs w:val="24"/>
        </w:rPr>
        <w:t xml:space="preserve"> novembre</w:t>
      </w:r>
      <w:r w:rsidRPr="00C153F1">
        <w:rPr>
          <w:b/>
          <w:bCs/>
          <w:i/>
          <w:iCs/>
          <w:sz w:val="24"/>
          <w:szCs w:val="24"/>
        </w:rPr>
        <w:t xml:space="preserve"> 2021</w:t>
      </w:r>
      <w:r w:rsidRPr="00C153F1">
        <w:rPr>
          <w:sz w:val="24"/>
          <w:szCs w:val="24"/>
        </w:rPr>
        <w:t xml:space="preserve"> – Dans le cadre de l’obtention d’une subvention du Ministère de la famille, la municipalité d’Aguanish mettra à jour sa politique familiale municipale</w:t>
      </w:r>
      <w:r w:rsidR="00082D7C">
        <w:rPr>
          <w:sz w:val="24"/>
          <w:szCs w:val="24"/>
        </w:rPr>
        <w:t xml:space="preserve"> et son plan d’action 2022-2025</w:t>
      </w:r>
      <w:r w:rsidRPr="00C153F1">
        <w:rPr>
          <w:sz w:val="24"/>
          <w:szCs w:val="24"/>
        </w:rPr>
        <w:t xml:space="preserve">. Pour ce faire, </w:t>
      </w:r>
      <w:r w:rsidR="00831670">
        <w:rPr>
          <w:sz w:val="24"/>
          <w:szCs w:val="24"/>
        </w:rPr>
        <w:t xml:space="preserve">la municipalité invite la population à participer à son élaboration en s’impliquant au sein du </w:t>
      </w:r>
      <w:r w:rsidR="004A18B6">
        <w:rPr>
          <w:sz w:val="24"/>
          <w:szCs w:val="24"/>
        </w:rPr>
        <w:t>C</w:t>
      </w:r>
      <w:r w:rsidR="00831670">
        <w:rPr>
          <w:sz w:val="24"/>
          <w:szCs w:val="24"/>
        </w:rPr>
        <w:t>omité de pilotage.</w:t>
      </w:r>
    </w:p>
    <w:p w14:paraId="2C9B7E76" w14:textId="4E67E63B" w:rsidR="00C153F1" w:rsidRPr="00C153F1" w:rsidRDefault="00831670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Comité de pilotage a pour mission de soutenir tout le processus de la mise </w:t>
      </w:r>
      <w:r w:rsidR="00D37704">
        <w:rPr>
          <w:sz w:val="24"/>
          <w:szCs w:val="24"/>
        </w:rPr>
        <w:t>à</w:t>
      </w:r>
      <w:r>
        <w:rPr>
          <w:sz w:val="24"/>
          <w:szCs w:val="24"/>
        </w:rPr>
        <w:t xml:space="preserve"> jour de la </w:t>
      </w:r>
      <w:r w:rsidR="00D37704">
        <w:rPr>
          <w:sz w:val="24"/>
          <w:szCs w:val="24"/>
        </w:rPr>
        <w:t>PFM</w:t>
      </w:r>
      <w:r>
        <w:rPr>
          <w:sz w:val="24"/>
          <w:szCs w:val="24"/>
        </w:rPr>
        <w:t xml:space="preserve"> et de son plan d’action</w:t>
      </w:r>
      <w:r w:rsidR="00082D7C">
        <w:rPr>
          <w:sz w:val="24"/>
          <w:szCs w:val="24"/>
        </w:rPr>
        <w:t xml:space="preserve"> </w:t>
      </w:r>
      <w:r w:rsidR="004A18B6">
        <w:rPr>
          <w:sz w:val="24"/>
          <w:szCs w:val="24"/>
        </w:rPr>
        <w:t xml:space="preserve">par des réflexions, des partages de connaissances et, au besoin, de l’implication communautaire. </w:t>
      </w:r>
      <w:r>
        <w:rPr>
          <w:sz w:val="24"/>
          <w:szCs w:val="24"/>
        </w:rPr>
        <w:t>Il doit être composé d’un(e) élu(e) et</w:t>
      </w:r>
      <w:r w:rsidR="00D37704">
        <w:rPr>
          <w:sz w:val="24"/>
          <w:szCs w:val="24"/>
        </w:rPr>
        <w:t xml:space="preserve"> d’un minimum de</w:t>
      </w:r>
      <w:r>
        <w:rPr>
          <w:sz w:val="24"/>
          <w:szCs w:val="24"/>
        </w:rPr>
        <w:t xml:space="preserve"> </w:t>
      </w:r>
      <w:r w:rsidR="00D37704">
        <w:rPr>
          <w:sz w:val="24"/>
          <w:szCs w:val="24"/>
        </w:rPr>
        <w:t>4</w:t>
      </w:r>
      <w:r>
        <w:rPr>
          <w:sz w:val="24"/>
          <w:szCs w:val="24"/>
        </w:rPr>
        <w:t xml:space="preserve"> citoyens</w:t>
      </w:r>
      <w:r w:rsidR="00F17AB0">
        <w:rPr>
          <w:sz w:val="24"/>
          <w:szCs w:val="24"/>
        </w:rPr>
        <w:t xml:space="preserve"> et citoyennes qui ont à cœur le développement social, le bien-être des familles et le vivre-ensemble au sein de la collectivité. </w:t>
      </w:r>
      <w:r w:rsidR="00C42395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soutien d’une telle équipe </w:t>
      </w:r>
      <w:r w:rsidR="00C42395">
        <w:rPr>
          <w:sz w:val="24"/>
          <w:szCs w:val="24"/>
        </w:rPr>
        <w:t xml:space="preserve">par le biais de rencontres mensuelles </w:t>
      </w:r>
      <w:r>
        <w:rPr>
          <w:sz w:val="24"/>
          <w:szCs w:val="24"/>
        </w:rPr>
        <w:t xml:space="preserve">est </w:t>
      </w:r>
      <w:r w:rsidR="00F17AB0">
        <w:rPr>
          <w:sz w:val="24"/>
          <w:szCs w:val="24"/>
        </w:rPr>
        <w:t xml:space="preserve">essentiel à la réussite du projet et à la mise en place d’une politique familiale municipale et de son plan d’action </w:t>
      </w:r>
      <w:r w:rsidR="004A18B6">
        <w:rPr>
          <w:sz w:val="24"/>
          <w:szCs w:val="24"/>
        </w:rPr>
        <w:t>répondant</w:t>
      </w:r>
      <w:r w:rsidR="00F17AB0">
        <w:rPr>
          <w:sz w:val="24"/>
          <w:szCs w:val="24"/>
        </w:rPr>
        <w:t xml:space="preserve"> aux besoins et désirs de la </w:t>
      </w:r>
      <w:r w:rsidR="004A18B6">
        <w:rPr>
          <w:sz w:val="24"/>
          <w:szCs w:val="24"/>
        </w:rPr>
        <w:t>collectivité</w:t>
      </w:r>
      <w:r w:rsidR="00F17AB0">
        <w:rPr>
          <w:sz w:val="24"/>
          <w:szCs w:val="24"/>
        </w:rPr>
        <w:t xml:space="preserve"> d’Aguanish, tout</w:t>
      </w:r>
      <w:r w:rsidR="00C42395">
        <w:rPr>
          <w:sz w:val="24"/>
          <w:szCs w:val="24"/>
        </w:rPr>
        <w:t xml:space="preserve"> en</w:t>
      </w:r>
      <w:r w:rsidR="00F17AB0">
        <w:rPr>
          <w:sz w:val="24"/>
          <w:szCs w:val="24"/>
        </w:rPr>
        <w:t xml:space="preserve"> </w:t>
      </w:r>
      <w:r w:rsidR="004A18B6">
        <w:rPr>
          <w:sz w:val="24"/>
          <w:szCs w:val="24"/>
        </w:rPr>
        <w:t>l’orientant</w:t>
      </w:r>
      <w:r w:rsidR="00F17AB0">
        <w:rPr>
          <w:sz w:val="24"/>
          <w:szCs w:val="24"/>
        </w:rPr>
        <w:t xml:space="preserve"> vers un avenir prometteur</w:t>
      </w:r>
      <w:r w:rsidR="004A18B6">
        <w:rPr>
          <w:sz w:val="24"/>
          <w:szCs w:val="24"/>
        </w:rPr>
        <w:t>.</w:t>
      </w:r>
    </w:p>
    <w:p w14:paraId="30C81CCB" w14:textId="5413AC3B" w:rsidR="00C153F1" w:rsidRPr="00C153F1" w:rsidRDefault="00E34C71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plus d’informations ou pour manifester votre intérêt, communiquez avec Fanny Lachambre, agente de développement social et chargée de projet, en écrivant à </w:t>
      </w:r>
      <w:hyperlink r:id="rId9" w:history="1">
        <w:r w:rsidRPr="00385DD2">
          <w:rPr>
            <w:rStyle w:val="Lienhypertexte"/>
            <w:sz w:val="24"/>
            <w:szCs w:val="24"/>
          </w:rPr>
          <w:t>developpement.aguanish@gmail.com</w:t>
        </w:r>
      </w:hyperlink>
      <w:r>
        <w:rPr>
          <w:sz w:val="24"/>
          <w:szCs w:val="24"/>
        </w:rPr>
        <w:t xml:space="preserve"> en tout temps, ou en appelant au (418) 533-2043 le lundi et le mardi, entre 8h et 12h, et entre 13h et 16h.</w:t>
      </w:r>
    </w:p>
    <w:p w14:paraId="2DBA5B37" w14:textId="0EF8EE15" w:rsidR="00C153F1" w:rsidRPr="00C153F1" w:rsidRDefault="00C153F1" w:rsidP="00C153F1">
      <w:pPr>
        <w:jc w:val="center"/>
        <w:rPr>
          <w:sz w:val="24"/>
          <w:szCs w:val="24"/>
        </w:rPr>
      </w:pPr>
      <w:r w:rsidRPr="00C153F1">
        <w:rPr>
          <w:sz w:val="24"/>
          <w:szCs w:val="24"/>
        </w:rPr>
        <w:t>- 30 -</w:t>
      </w:r>
    </w:p>
    <w:p w14:paraId="49442CC5" w14:textId="77777777" w:rsidR="00C153F1" w:rsidRDefault="00C153F1" w:rsidP="00C153F1">
      <w:pPr>
        <w:pStyle w:val="Paragraphedeliste"/>
        <w:ind w:left="1080"/>
        <w:jc w:val="center"/>
      </w:pPr>
    </w:p>
    <w:p w14:paraId="3A7BA72D" w14:textId="5D860582" w:rsidR="00C153F1" w:rsidRDefault="00C42395" w:rsidP="00056FDB">
      <w:pPr>
        <w:spacing w:after="0"/>
      </w:pPr>
      <w:r>
        <w:t>Fanny Lachambre</w:t>
      </w:r>
    </w:p>
    <w:p w14:paraId="798E2CBB" w14:textId="53FDB202" w:rsidR="00C42395" w:rsidRDefault="00C42395" w:rsidP="00056FDB">
      <w:pPr>
        <w:spacing w:after="0"/>
      </w:pPr>
      <w:r>
        <w:t>Agente de développement et chargée de projet</w:t>
      </w:r>
    </w:p>
    <w:p w14:paraId="2B5E0014" w14:textId="505534A6" w:rsidR="00C42395" w:rsidRDefault="00056FDB" w:rsidP="00056FDB">
      <w:pPr>
        <w:spacing w:after="0"/>
      </w:pPr>
      <w:hyperlink r:id="rId10" w:history="1">
        <w:r w:rsidRPr="00E40D3E">
          <w:rPr>
            <w:rStyle w:val="Lienhypertexte"/>
          </w:rPr>
          <w:t>developpement.aguanish@gmail.com</w:t>
        </w:r>
      </w:hyperlink>
    </w:p>
    <w:p w14:paraId="49C8013D" w14:textId="4C2DB2CA" w:rsidR="00056FDB" w:rsidRPr="00C153F1" w:rsidRDefault="00056FDB" w:rsidP="00056FDB">
      <w:pPr>
        <w:spacing w:after="0"/>
      </w:pPr>
      <w:r>
        <w:t>(418) 533-2043</w:t>
      </w:r>
    </w:p>
    <w:sectPr w:rsidR="00056FDB" w:rsidRPr="00C153F1" w:rsidSect="00E6685A">
      <w:pgSz w:w="12242" w:h="15842" w:code="1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62D0" w14:textId="77777777" w:rsidR="00D62234" w:rsidRDefault="00D62234" w:rsidP="009B7F1F">
      <w:pPr>
        <w:spacing w:after="0" w:line="240" w:lineRule="auto"/>
      </w:pPr>
      <w:r>
        <w:separator/>
      </w:r>
    </w:p>
  </w:endnote>
  <w:endnote w:type="continuationSeparator" w:id="0">
    <w:p w14:paraId="6479CF27" w14:textId="77777777" w:rsidR="00D62234" w:rsidRDefault="00D62234" w:rsidP="009B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1115" w14:textId="77777777" w:rsidR="00D62234" w:rsidRDefault="00D62234" w:rsidP="009B7F1F">
      <w:pPr>
        <w:spacing w:after="0" w:line="240" w:lineRule="auto"/>
      </w:pPr>
      <w:r>
        <w:separator/>
      </w:r>
    </w:p>
  </w:footnote>
  <w:footnote w:type="continuationSeparator" w:id="0">
    <w:p w14:paraId="2651023A" w14:textId="77777777" w:rsidR="00D62234" w:rsidRDefault="00D62234" w:rsidP="009B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3C20"/>
    <w:multiLevelType w:val="hybridMultilevel"/>
    <w:tmpl w:val="E594FC12"/>
    <w:lvl w:ilvl="0" w:tplc="BED43DB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C384D57"/>
    <w:multiLevelType w:val="hybridMultilevel"/>
    <w:tmpl w:val="18BA0220"/>
    <w:lvl w:ilvl="0" w:tplc="21F8A8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8F3280"/>
    <w:multiLevelType w:val="hybridMultilevel"/>
    <w:tmpl w:val="E1B0A22A"/>
    <w:lvl w:ilvl="0" w:tplc="E18E8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4D5"/>
    <w:multiLevelType w:val="hybridMultilevel"/>
    <w:tmpl w:val="F8BC057C"/>
    <w:lvl w:ilvl="0" w:tplc="83549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DB4"/>
    <w:multiLevelType w:val="hybridMultilevel"/>
    <w:tmpl w:val="131EE856"/>
    <w:lvl w:ilvl="0" w:tplc="22A80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F"/>
    <w:rsid w:val="000058F8"/>
    <w:rsid w:val="00014F2C"/>
    <w:rsid w:val="00056FDB"/>
    <w:rsid w:val="0006641E"/>
    <w:rsid w:val="00082D7C"/>
    <w:rsid w:val="00086B14"/>
    <w:rsid w:val="000A28FE"/>
    <w:rsid w:val="000A2FD7"/>
    <w:rsid w:val="000B1CE7"/>
    <w:rsid w:val="000C21E4"/>
    <w:rsid w:val="000C4EF8"/>
    <w:rsid w:val="000F23A0"/>
    <w:rsid w:val="000F2DFE"/>
    <w:rsid w:val="00100D80"/>
    <w:rsid w:val="00101BBB"/>
    <w:rsid w:val="00107ACB"/>
    <w:rsid w:val="00111F2F"/>
    <w:rsid w:val="00114575"/>
    <w:rsid w:val="001240B9"/>
    <w:rsid w:val="0015701A"/>
    <w:rsid w:val="00157526"/>
    <w:rsid w:val="00181060"/>
    <w:rsid w:val="001903FF"/>
    <w:rsid w:val="001B6BAC"/>
    <w:rsid w:val="001F6265"/>
    <w:rsid w:val="00201AC7"/>
    <w:rsid w:val="002109BA"/>
    <w:rsid w:val="002404F6"/>
    <w:rsid w:val="002501EB"/>
    <w:rsid w:val="00252471"/>
    <w:rsid w:val="00273A90"/>
    <w:rsid w:val="0028496E"/>
    <w:rsid w:val="0029636B"/>
    <w:rsid w:val="002A5D06"/>
    <w:rsid w:val="002D63A5"/>
    <w:rsid w:val="002E2ACB"/>
    <w:rsid w:val="003159E4"/>
    <w:rsid w:val="003333E2"/>
    <w:rsid w:val="00357525"/>
    <w:rsid w:val="003956FA"/>
    <w:rsid w:val="0039674E"/>
    <w:rsid w:val="003B099F"/>
    <w:rsid w:val="003B5315"/>
    <w:rsid w:val="003C6088"/>
    <w:rsid w:val="003D18FD"/>
    <w:rsid w:val="00404D23"/>
    <w:rsid w:val="00406EB0"/>
    <w:rsid w:val="0041358E"/>
    <w:rsid w:val="00414EE2"/>
    <w:rsid w:val="00421E90"/>
    <w:rsid w:val="00455CD6"/>
    <w:rsid w:val="0046494E"/>
    <w:rsid w:val="004811D3"/>
    <w:rsid w:val="00486EA1"/>
    <w:rsid w:val="004A18B6"/>
    <w:rsid w:val="004A3DBF"/>
    <w:rsid w:val="004A7955"/>
    <w:rsid w:val="004B3E17"/>
    <w:rsid w:val="004D26C8"/>
    <w:rsid w:val="004D79D1"/>
    <w:rsid w:val="004F4BBE"/>
    <w:rsid w:val="00512695"/>
    <w:rsid w:val="00526843"/>
    <w:rsid w:val="00533122"/>
    <w:rsid w:val="00534657"/>
    <w:rsid w:val="005528CF"/>
    <w:rsid w:val="00584C4D"/>
    <w:rsid w:val="005853A4"/>
    <w:rsid w:val="00586E8D"/>
    <w:rsid w:val="00594AB6"/>
    <w:rsid w:val="005A2CAE"/>
    <w:rsid w:val="005B29F6"/>
    <w:rsid w:val="005D65FC"/>
    <w:rsid w:val="005E41EC"/>
    <w:rsid w:val="005F7BAA"/>
    <w:rsid w:val="00607310"/>
    <w:rsid w:val="00612DE2"/>
    <w:rsid w:val="006431DB"/>
    <w:rsid w:val="00643DF6"/>
    <w:rsid w:val="006471D4"/>
    <w:rsid w:val="006554D3"/>
    <w:rsid w:val="00667121"/>
    <w:rsid w:val="006777AB"/>
    <w:rsid w:val="00690CFD"/>
    <w:rsid w:val="00694DA5"/>
    <w:rsid w:val="006976ED"/>
    <w:rsid w:val="006D61AD"/>
    <w:rsid w:val="006F298F"/>
    <w:rsid w:val="00704CE7"/>
    <w:rsid w:val="007114EC"/>
    <w:rsid w:val="0073415E"/>
    <w:rsid w:val="00734E6E"/>
    <w:rsid w:val="0074519D"/>
    <w:rsid w:val="0074747D"/>
    <w:rsid w:val="0074775A"/>
    <w:rsid w:val="00750F33"/>
    <w:rsid w:val="007530A4"/>
    <w:rsid w:val="00756394"/>
    <w:rsid w:val="00756E74"/>
    <w:rsid w:val="00785700"/>
    <w:rsid w:val="007E4877"/>
    <w:rsid w:val="0081039B"/>
    <w:rsid w:val="00831670"/>
    <w:rsid w:val="008429F9"/>
    <w:rsid w:val="00852EA3"/>
    <w:rsid w:val="008A277C"/>
    <w:rsid w:val="008E4C27"/>
    <w:rsid w:val="008E4E87"/>
    <w:rsid w:val="009071F3"/>
    <w:rsid w:val="009132AD"/>
    <w:rsid w:val="0092394C"/>
    <w:rsid w:val="009337FD"/>
    <w:rsid w:val="00934FAC"/>
    <w:rsid w:val="00942640"/>
    <w:rsid w:val="009452E1"/>
    <w:rsid w:val="00957299"/>
    <w:rsid w:val="00962586"/>
    <w:rsid w:val="0099205D"/>
    <w:rsid w:val="009A5FAE"/>
    <w:rsid w:val="009B7F1F"/>
    <w:rsid w:val="009E2A4E"/>
    <w:rsid w:val="009E4EBC"/>
    <w:rsid w:val="009F015D"/>
    <w:rsid w:val="009F4004"/>
    <w:rsid w:val="009F5098"/>
    <w:rsid w:val="009F6C5E"/>
    <w:rsid w:val="00A03D83"/>
    <w:rsid w:val="00A16F40"/>
    <w:rsid w:val="00A200A4"/>
    <w:rsid w:val="00A23095"/>
    <w:rsid w:val="00A310D2"/>
    <w:rsid w:val="00A35AA2"/>
    <w:rsid w:val="00A702CB"/>
    <w:rsid w:val="00A75FA0"/>
    <w:rsid w:val="00AA7534"/>
    <w:rsid w:val="00AB4CA6"/>
    <w:rsid w:val="00AD2061"/>
    <w:rsid w:val="00AD43F1"/>
    <w:rsid w:val="00AE1374"/>
    <w:rsid w:val="00AE29FF"/>
    <w:rsid w:val="00AE50FE"/>
    <w:rsid w:val="00AF681A"/>
    <w:rsid w:val="00B058A1"/>
    <w:rsid w:val="00B117D5"/>
    <w:rsid w:val="00B14B09"/>
    <w:rsid w:val="00B40C04"/>
    <w:rsid w:val="00B533DF"/>
    <w:rsid w:val="00B57518"/>
    <w:rsid w:val="00B730F8"/>
    <w:rsid w:val="00B7533B"/>
    <w:rsid w:val="00B80872"/>
    <w:rsid w:val="00B8302D"/>
    <w:rsid w:val="00B935D0"/>
    <w:rsid w:val="00B95F6A"/>
    <w:rsid w:val="00BC4AA4"/>
    <w:rsid w:val="00BC5FA1"/>
    <w:rsid w:val="00BD047D"/>
    <w:rsid w:val="00BE3F81"/>
    <w:rsid w:val="00BE745F"/>
    <w:rsid w:val="00C153F1"/>
    <w:rsid w:val="00C33D3A"/>
    <w:rsid w:val="00C42395"/>
    <w:rsid w:val="00C42EBA"/>
    <w:rsid w:val="00C6156A"/>
    <w:rsid w:val="00C618D2"/>
    <w:rsid w:val="00C71537"/>
    <w:rsid w:val="00C74BDB"/>
    <w:rsid w:val="00C871AB"/>
    <w:rsid w:val="00CB02C6"/>
    <w:rsid w:val="00CF5D45"/>
    <w:rsid w:val="00D0451E"/>
    <w:rsid w:val="00D20656"/>
    <w:rsid w:val="00D37704"/>
    <w:rsid w:val="00D45375"/>
    <w:rsid w:val="00D57FA0"/>
    <w:rsid w:val="00D620E5"/>
    <w:rsid w:val="00D62234"/>
    <w:rsid w:val="00D63C8C"/>
    <w:rsid w:val="00D63ED1"/>
    <w:rsid w:val="00DA7B09"/>
    <w:rsid w:val="00DE45CA"/>
    <w:rsid w:val="00DE7DA2"/>
    <w:rsid w:val="00E169C3"/>
    <w:rsid w:val="00E26698"/>
    <w:rsid w:val="00E34C71"/>
    <w:rsid w:val="00E448F5"/>
    <w:rsid w:val="00E47C40"/>
    <w:rsid w:val="00E52B56"/>
    <w:rsid w:val="00E6685A"/>
    <w:rsid w:val="00E7030B"/>
    <w:rsid w:val="00E8545A"/>
    <w:rsid w:val="00E940F9"/>
    <w:rsid w:val="00E95D2C"/>
    <w:rsid w:val="00EB21C9"/>
    <w:rsid w:val="00EC29FF"/>
    <w:rsid w:val="00F00474"/>
    <w:rsid w:val="00F021FC"/>
    <w:rsid w:val="00F10F6F"/>
    <w:rsid w:val="00F12848"/>
    <w:rsid w:val="00F17AB0"/>
    <w:rsid w:val="00F4440B"/>
    <w:rsid w:val="00F44C70"/>
    <w:rsid w:val="00F4575A"/>
    <w:rsid w:val="00F6455F"/>
    <w:rsid w:val="00F709AB"/>
    <w:rsid w:val="00F71023"/>
    <w:rsid w:val="00F7106B"/>
    <w:rsid w:val="00F77E74"/>
    <w:rsid w:val="00F83AEA"/>
    <w:rsid w:val="00FA4389"/>
    <w:rsid w:val="00FB52E5"/>
    <w:rsid w:val="00FC42E4"/>
    <w:rsid w:val="00FD488E"/>
    <w:rsid w:val="00FD55CA"/>
    <w:rsid w:val="00FD639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E8F8"/>
  <w15:docId w15:val="{CD91BAC9-D9F0-4EB7-BDDA-224B5B1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1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9B7F1F"/>
  </w:style>
  <w:style w:type="paragraph" w:styleId="Pieddepage">
    <w:name w:val="footer"/>
    <w:basedOn w:val="Normal"/>
    <w:link w:val="Pieddepag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B7F1F"/>
  </w:style>
  <w:style w:type="paragraph" w:styleId="Paragraphedeliste">
    <w:name w:val="List Paragraph"/>
    <w:basedOn w:val="Normal"/>
    <w:uiPriority w:val="34"/>
    <w:qFormat/>
    <w:rsid w:val="0092394C"/>
    <w:pPr>
      <w:ind w:left="720"/>
      <w:contextualSpacing/>
    </w:pPr>
  </w:style>
  <w:style w:type="paragraph" w:styleId="Corpsdetexte">
    <w:name w:val="Body Text"/>
    <w:basedOn w:val="Normal"/>
    <w:link w:val="CorpsdetexteCar"/>
    <w:rsid w:val="0092394C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92394C"/>
    <w:rPr>
      <w:rFonts w:ascii="Arial" w:eastAsia="Times New Roman" w:hAnsi="Arial" w:cs="Times New Roman"/>
      <w:sz w:val="24"/>
      <w:szCs w:val="20"/>
      <w:lang w:eastAsia="fr-CA"/>
    </w:rPr>
  </w:style>
  <w:style w:type="paragraph" w:customStyle="1" w:styleId="Texte">
    <w:name w:val="Texte"/>
    <w:rsid w:val="0092394C"/>
    <w:pPr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4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668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8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85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8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85A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85A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53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eloppement.aguani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loppement.aguanis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1602-F92C-44D9-90F8-7BA3B74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Aguanish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Fanny Lachambre</cp:lastModifiedBy>
  <cp:revision>3</cp:revision>
  <cp:lastPrinted>2019-03-06T15:53:00Z</cp:lastPrinted>
  <dcterms:created xsi:type="dcterms:W3CDTF">2021-11-02T13:32:00Z</dcterms:created>
  <dcterms:modified xsi:type="dcterms:W3CDTF">2021-11-02T13:38:00Z</dcterms:modified>
</cp:coreProperties>
</file>